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EA" w:rsidRDefault="00B259EA" w:rsidP="00B259EA">
      <w:pPr>
        <w:pStyle w:val="PlainText"/>
        <w:spacing w:line="360" w:lineRule="auto"/>
        <w:ind w:firstLineChars="800" w:firstLine="2560"/>
        <w:rPr>
          <w:rStyle w:val="NormalCharacter"/>
          <w:rFonts w:ascii="黑体" w:eastAsia="黑体" w:hAnsi="黑体" w:cstheme="minorBidi"/>
          <w:bCs/>
          <w:sz w:val="32"/>
          <w:szCs w:val="32"/>
        </w:rPr>
      </w:pPr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主科</w:t>
      </w:r>
      <w:proofErr w:type="gramStart"/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一</w:t>
      </w:r>
      <w:proofErr w:type="gramEnd"/>
      <w:r>
        <w:rPr>
          <w:rStyle w:val="NormalCharacter"/>
          <w:rFonts w:ascii="黑体" w:eastAsia="黑体" w:hAnsi="黑体" w:cstheme="minorBidi" w:hint="eastAsia"/>
          <w:bCs/>
          <w:sz w:val="32"/>
          <w:szCs w:val="32"/>
        </w:rPr>
        <w:t>《声乐演唱》考试大纲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5分钟以内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100分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演唱一首完整的歌曲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1.统一用伴奏带伴奏，考生考前用U盘拷贝好伴奏音乐，U盘内只允许有考试演唱歌曲的伴奏音乐一首，不得有任何其他电子资料。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2.中、外歌曲均可，美声、民族、通俗唱法均可。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3.演唱不得超过5分钟（考试中评委可视情况叫停）。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B259EA" w:rsidRDefault="00B259EA" w:rsidP="00B259EA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1.优秀（90分—95</w:t>
      </w:r>
      <w:bookmarkStart w:id="0" w:name="_GoBack"/>
      <w:bookmarkEnd w:id="0"/>
      <w:r>
        <w:rPr>
          <w:rStyle w:val="NormalCharacter"/>
          <w:rFonts w:ascii="仿宋" w:eastAsia="仿宋" w:hAnsi="仿宋" w:cs="仿宋" w:hint="eastAsia"/>
          <w:sz w:val="28"/>
          <w:szCs w:val="28"/>
        </w:rPr>
        <w:t>分）：考试曲目符合考试要求，具有正确的歌唱状态、声区统一、气息流畅。音准节奏准确，歌唱语言规范；能很好地理解并表现作品的风格和内容。舞台表演自如、到位，有感染力。</w:t>
      </w:r>
    </w:p>
    <w:p w:rsidR="00B259EA" w:rsidRDefault="00B259EA" w:rsidP="00DD61DD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2.良好（80分—89分）：考试曲目符合考试要求，具有良好的歌唱状态、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声区较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统一、气息较流畅。音准节奏较准确，歌唱语言较规范；能正确地理解并表现作品的风格和内容。舞台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表演较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自如、到位，有一定感染力。</w:t>
      </w:r>
    </w:p>
    <w:p w:rsidR="00B259EA" w:rsidRDefault="00B259EA" w:rsidP="00DD61DD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3.中等（70分—79分）：考试曲目符合考试要求，作品演唱完整正确，演唱技巧虽然有所欠缺但基本能完成作品要求，歌唱语言欠生动；情感表达欠准确。能基本表现作品的风格和内容。</w:t>
      </w:r>
    </w:p>
    <w:p w:rsidR="00187BEF" w:rsidRDefault="00B259EA" w:rsidP="00187BEF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4.及格（60分—69分）：考试曲目基本符合考试要求，作品</w:t>
      </w:r>
      <w:proofErr w:type="gramStart"/>
      <w:r>
        <w:rPr>
          <w:rStyle w:val="NormalCharacter"/>
          <w:rFonts w:ascii="仿宋" w:eastAsia="仿宋" w:hAnsi="仿宋" w:cs="仿宋" w:hint="eastAsia"/>
          <w:sz w:val="28"/>
          <w:szCs w:val="28"/>
        </w:rPr>
        <w:t>演唱较</w:t>
      </w:r>
      <w:proofErr w:type="gramEnd"/>
      <w:r>
        <w:rPr>
          <w:rStyle w:val="NormalCharacter"/>
          <w:rFonts w:ascii="仿宋" w:eastAsia="仿宋" w:hAnsi="仿宋" w:cs="仿宋" w:hint="eastAsia"/>
          <w:sz w:val="28"/>
          <w:szCs w:val="28"/>
        </w:rPr>
        <w:t>完整正确，演唱技巧虽然有所欠缺但基本能完成作品要求，对作品的风格及内容理解和表现不够准确，舞台表演不稳定，感染力欠佳。</w:t>
      </w:r>
    </w:p>
    <w:p w:rsidR="00B259EA" w:rsidRDefault="00B259EA" w:rsidP="00187BEF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lastRenderedPageBreak/>
        <w:t>5.不及格（60分以下）：考试曲目不符合考试要求，无法正确完整地演唱作品，演唱技巧有明显的问题，嗓音条件不适合学习声乐，对作品的风格和内容没有正确理解和表现。</w:t>
      </w:r>
    </w:p>
    <w:p w:rsidR="0082697C" w:rsidRPr="00B259EA" w:rsidRDefault="0082697C">
      <w:pPr>
        <w:pStyle w:val="PlainText"/>
        <w:spacing w:line="360" w:lineRule="auto"/>
        <w:jc w:val="center"/>
        <w:rPr>
          <w:rStyle w:val="NormalCharacter"/>
          <w:rFonts w:ascii="黑体" w:eastAsia="黑体" w:hAnsi="黑体" w:cs="宋体"/>
          <w:bCs/>
          <w:sz w:val="32"/>
          <w:szCs w:val="32"/>
        </w:rPr>
      </w:pPr>
    </w:p>
    <w:p w:rsidR="0082697C" w:rsidRDefault="00BD08F1">
      <w:pPr>
        <w:pStyle w:val="PlainText"/>
        <w:spacing w:line="360" w:lineRule="auto"/>
        <w:jc w:val="center"/>
        <w:rPr>
          <w:rStyle w:val="NormalCharacter"/>
          <w:rFonts w:ascii="黑体" w:eastAsia="黑体" w:hAnsi="黑体" w:cs="宋体"/>
          <w:bCs/>
          <w:sz w:val="32"/>
          <w:szCs w:val="32"/>
        </w:rPr>
      </w:pPr>
      <w:r>
        <w:rPr>
          <w:rStyle w:val="NormalCharacter"/>
          <w:rFonts w:ascii="黑体" w:eastAsia="黑体" w:hAnsi="黑体" w:cs="宋体" w:hint="eastAsia"/>
          <w:bCs/>
          <w:sz w:val="32"/>
          <w:szCs w:val="32"/>
        </w:rPr>
        <w:t>主科二《器乐演奏》考试大纲</w:t>
      </w:r>
    </w:p>
    <w:p w:rsidR="0082697C" w:rsidRDefault="0082697C">
      <w:pPr>
        <w:pStyle w:val="PlainText"/>
        <w:spacing w:line="360" w:lineRule="auto"/>
        <w:jc w:val="center"/>
        <w:rPr>
          <w:rStyle w:val="NormalCharacter"/>
          <w:rFonts w:ascii="黑体" w:eastAsia="黑体" w:hAnsi="黑体" w:cs="宋体"/>
          <w:bCs/>
          <w:sz w:val="32"/>
          <w:szCs w:val="32"/>
        </w:rPr>
      </w:pP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黑体" w:eastAsia="黑体" w:hAnsi="黑体" w:cs="黑体"/>
          <w:sz w:val="28"/>
          <w:szCs w:val="28"/>
        </w:rPr>
        <w:t>5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分钟以内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100分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演奏乐曲一首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1.演奏乐曲不得少于5分钟，中、外乐曲均可，曲目难度最低在五级水平左右。（考试中评委可视情况叫停）</w:t>
      </w:r>
    </w:p>
    <w:p w:rsidR="0082697C" w:rsidRDefault="00BD08F1" w:rsidP="008E5DB8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2.考试采用清奏形式，演奏过程中不得使用任何形式的伴奏。</w:t>
      </w:r>
    </w:p>
    <w:p w:rsidR="0082697C" w:rsidRDefault="00BD08F1" w:rsidP="008E5DB8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82697C" w:rsidRDefault="00BD08F1" w:rsidP="008E5DB8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1.优秀（90分—96分）：考试曲目符合考试要求，作品演奏完整流畅，演奏技巧娴熟，能很好地理解并表现作品的风格和内容。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2.良好（80分—89分）：考试曲目符合考试要求，作品演奏完整正确，演奏技巧较好，能正确地理解并表现作品的风格和内容。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3.中等（60分—79分）：考试曲目符合考试要求，作品演奏完整正确，演奏技巧虽然有所欠缺但基本能完成作品要求，能基本表现作品的风格和内容。</w:t>
      </w:r>
    </w:p>
    <w:p w:rsidR="0082697C" w:rsidRDefault="00BD08F1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4.及格（60分—69分）：考试曲目基本符合考试要求，作品演奏较完整正确，演奏技巧虽然有所欠缺但基本能完成作品要求，对作品的风格及内容理解和表现不够准确。</w:t>
      </w:r>
    </w:p>
    <w:p w:rsidR="0082697C" w:rsidRDefault="00BD08F1">
      <w:pPr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lastRenderedPageBreak/>
        <w:t>5.不及格（60分以下）：考试曲目不符合考试要求，无法正确完整地演奏作品，演奏技巧有明显的问题，对作品的风格和内容没有正确理解和表现。</w:t>
      </w:r>
    </w:p>
    <w:p w:rsidR="0082697C" w:rsidRDefault="0082697C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</w:p>
    <w:p w:rsidR="0082697C" w:rsidRDefault="00BD08F1">
      <w:pPr>
        <w:pStyle w:val="PlainText"/>
        <w:spacing w:line="360" w:lineRule="auto"/>
        <w:jc w:val="center"/>
        <w:rPr>
          <w:rStyle w:val="NormalCharacter"/>
          <w:rFonts w:ascii="黑体" w:eastAsia="黑体" w:hAnsi="黑体" w:cs="宋体"/>
          <w:bCs/>
          <w:sz w:val="32"/>
          <w:szCs w:val="32"/>
        </w:rPr>
      </w:pPr>
      <w:r>
        <w:rPr>
          <w:rStyle w:val="NormalCharacter"/>
          <w:rFonts w:ascii="黑体" w:eastAsia="黑体" w:hAnsi="黑体" w:cs="宋体" w:hint="eastAsia"/>
          <w:bCs/>
          <w:sz w:val="32"/>
          <w:szCs w:val="32"/>
        </w:rPr>
        <w:t>主科三《</w:t>
      </w:r>
      <w:r w:rsidR="00D60185">
        <w:rPr>
          <w:rStyle w:val="NormalCharacter"/>
          <w:rFonts w:ascii="黑体" w:eastAsia="黑体" w:hAnsi="黑体" w:cs="宋体" w:hint="eastAsia"/>
          <w:bCs/>
          <w:sz w:val="32"/>
          <w:szCs w:val="32"/>
        </w:rPr>
        <w:t>基础</w:t>
      </w:r>
      <w:r>
        <w:rPr>
          <w:rStyle w:val="NormalCharacter"/>
          <w:rFonts w:ascii="黑体" w:eastAsia="黑体" w:hAnsi="黑体" w:cs="宋体" w:hint="eastAsia"/>
          <w:bCs/>
          <w:sz w:val="32"/>
          <w:szCs w:val="32"/>
        </w:rPr>
        <w:t>钢琴》考试大纲</w:t>
      </w:r>
    </w:p>
    <w:p w:rsidR="0082697C" w:rsidRDefault="0082697C">
      <w:pPr>
        <w:pStyle w:val="PlainText"/>
        <w:spacing w:line="360" w:lineRule="auto"/>
        <w:jc w:val="center"/>
        <w:rPr>
          <w:rStyle w:val="NormalCharacter"/>
          <w:rFonts w:ascii="黑体" w:eastAsia="黑体" w:hAnsi="黑体" w:cs="宋体"/>
          <w:bCs/>
          <w:sz w:val="32"/>
          <w:szCs w:val="32"/>
        </w:rPr>
      </w:pP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一、考试形式：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面试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二、考试时量：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10分钟以内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三、考试分数：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100分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四、考试内容：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演奏练习曲、乐曲各一首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五、考试要求：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1</w:t>
      </w:r>
      <w:r w:rsidR="00B602B7">
        <w:rPr>
          <w:rStyle w:val="NormalCharacter"/>
          <w:rFonts w:ascii="仿宋" w:eastAsia="仿宋" w:hAnsi="仿宋" w:cs="仿宋" w:hint="eastAsia"/>
          <w:sz w:val="28"/>
          <w:szCs w:val="28"/>
        </w:rPr>
        <w:t>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练习曲一首，程度在车尔尼599后半部分程度及以上</w:t>
      </w:r>
    </w:p>
    <w:p w:rsidR="00D60185" w:rsidRDefault="00D60185" w:rsidP="00D60185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2</w:t>
      </w:r>
      <w:r w:rsidR="00B602B7">
        <w:rPr>
          <w:rStyle w:val="NormalCharacter"/>
          <w:rFonts w:ascii="仿宋" w:eastAsia="仿宋" w:hAnsi="仿宋" w:cs="仿宋" w:hint="eastAsia"/>
          <w:sz w:val="28"/>
          <w:szCs w:val="28"/>
        </w:rPr>
        <w:t>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乐曲一首，考级四级或以上难度，中、外乐曲均可。</w:t>
      </w:r>
    </w:p>
    <w:p w:rsidR="00D60185" w:rsidRPr="00B602B7" w:rsidRDefault="00D60185" w:rsidP="008E5DB8">
      <w:pPr>
        <w:spacing w:line="360" w:lineRule="auto"/>
        <w:ind w:firstLineChars="200" w:firstLine="560"/>
        <w:rPr>
          <w:rStyle w:val="NormalCharacter"/>
          <w:rFonts w:ascii="宋体" w:hAnsi="宋体" w:cs="新宋体"/>
          <w:sz w:val="28"/>
          <w:szCs w:val="28"/>
          <w:lang w:val="zh-CN"/>
        </w:rPr>
      </w:pPr>
      <w:r>
        <w:rPr>
          <w:rStyle w:val="NormalCharacter"/>
          <w:rFonts w:ascii="仿宋" w:eastAsia="仿宋" w:hAnsi="仿宋" w:cs="仿宋" w:hint="eastAsia"/>
          <w:sz w:val="28"/>
          <w:szCs w:val="28"/>
        </w:rPr>
        <w:t>3</w:t>
      </w:r>
      <w:r w:rsidR="00B602B7">
        <w:rPr>
          <w:rStyle w:val="NormalCharacter"/>
          <w:rFonts w:ascii="仿宋" w:eastAsia="仿宋" w:hAnsi="仿宋" w:cs="仿宋" w:hint="eastAsia"/>
          <w:sz w:val="28"/>
          <w:szCs w:val="28"/>
        </w:rPr>
        <w:t>.</w:t>
      </w:r>
      <w:r>
        <w:rPr>
          <w:rStyle w:val="NormalCharacter"/>
          <w:rFonts w:ascii="仿宋" w:eastAsia="仿宋" w:hAnsi="仿宋" w:cs="仿宋" w:hint="eastAsia"/>
          <w:sz w:val="28"/>
          <w:szCs w:val="28"/>
        </w:rPr>
        <w:t>背谱弹奏</w:t>
      </w:r>
    </w:p>
    <w:p w:rsidR="008E5DB8" w:rsidRDefault="00D60185" w:rsidP="008E5DB8">
      <w:pPr>
        <w:pStyle w:val="PlainText"/>
        <w:snapToGrid w:val="0"/>
        <w:spacing w:line="360" w:lineRule="auto"/>
        <w:ind w:firstLineChars="200" w:firstLine="560"/>
        <w:rPr>
          <w:rStyle w:val="NormalCharacter"/>
          <w:rFonts w:ascii="黑体" w:eastAsia="黑体" w:hAnsi="黑体" w:cs="黑体" w:hint="eastAsia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六、评分标准：</w:t>
      </w:r>
    </w:p>
    <w:p w:rsidR="00D60185" w:rsidRPr="008E5DB8" w:rsidRDefault="00D60185" w:rsidP="008E5DB8">
      <w:pPr>
        <w:pStyle w:val="PlainText"/>
        <w:snapToGrid w:val="0"/>
        <w:spacing w:line="360" w:lineRule="auto"/>
        <w:ind w:firstLineChars="200" w:firstLine="560"/>
        <w:rPr>
          <w:rStyle w:val="NormalCharacter"/>
          <w:rFonts w:ascii="黑体" w:eastAsia="黑体" w:hAnsi="黑体" w:cs="黑体"/>
          <w:sz w:val="28"/>
          <w:szCs w:val="28"/>
        </w:rPr>
      </w:pPr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1.优秀（90分—96分）：基本功扎实，手指清晰、干净、均匀、跑动能力强，弹奏方法正确，技巧娴熟，音准、节奏准确。能够完整地表达歌曲的情感和意境。具有丰富的舞台表现力以及自然大方的台风。</w:t>
      </w:r>
    </w:p>
    <w:p w:rsidR="00D60185" w:rsidRPr="00B602B7" w:rsidRDefault="00D60185" w:rsidP="00B602B7">
      <w:pPr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2.良好（80分—89分）：弹奏方法正确，演奏技巧较熟练，能够准确、完整地完成考试曲目的弹奏，音乐表现尚可。</w:t>
      </w:r>
      <w:proofErr w:type="gramStart"/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乐具有</w:t>
      </w:r>
      <w:proofErr w:type="gramEnd"/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较好的表现性和流畅性。</w:t>
      </w:r>
    </w:p>
    <w:p w:rsidR="00D60185" w:rsidRPr="00B602B7" w:rsidRDefault="00D60185" w:rsidP="00B602B7">
      <w:pPr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3.中等（70分—79分）：弹奏方法和技巧基本准确，熟练度和正确性尚可，音乐表现较好，但舞台表现力欠缺。</w:t>
      </w:r>
    </w:p>
    <w:p w:rsidR="00D60185" w:rsidRPr="00B602B7" w:rsidRDefault="00D60185" w:rsidP="00B602B7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t>4.及格（60分—69分）：弹奏方法和技巧不太准确，熟练度和正确性一般，音乐表现不太好，音准节奏不稳定，舞台表现力欠缺。</w:t>
      </w:r>
    </w:p>
    <w:p w:rsidR="00D60185" w:rsidRPr="00B602B7" w:rsidRDefault="00D60185" w:rsidP="00B602B7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  <w:r w:rsidRPr="00B602B7">
        <w:rPr>
          <w:rStyle w:val="NormalCharacter"/>
          <w:rFonts w:ascii="仿宋" w:eastAsia="仿宋" w:hAnsi="仿宋" w:cs="仿宋" w:hint="eastAsia"/>
          <w:sz w:val="28"/>
          <w:szCs w:val="28"/>
        </w:rPr>
        <w:lastRenderedPageBreak/>
        <w:t>5.不及格（60分以下）：弹奏方法错误，音准节奏错误较多，不具备基本的演奏技能，无法完成考试曲目的弹奏或错误频繁，不具备音乐表现能力或不能完成全曲演奏。</w:t>
      </w:r>
    </w:p>
    <w:p w:rsidR="0082697C" w:rsidRDefault="0082697C" w:rsidP="00B602B7">
      <w:pPr>
        <w:pStyle w:val="PlainText"/>
        <w:spacing w:line="360" w:lineRule="auto"/>
        <w:ind w:firstLineChars="200" w:firstLine="560"/>
        <w:rPr>
          <w:rStyle w:val="NormalCharacter"/>
          <w:rFonts w:ascii="仿宋" w:eastAsia="仿宋" w:hAnsi="仿宋" w:cs="仿宋"/>
          <w:sz w:val="28"/>
          <w:szCs w:val="28"/>
        </w:rPr>
      </w:pPr>
    </w:p>
    <w:sectPr w:rsidR="0082697C" w:rsidSect="0082697C">
      <w:pgSz w:w="11906" w:h="16838"/>
      <w:pgMar w:top="1417" w:right="1247" w:bottom="1134" w:left="1587" w:header="851" w:footer="850" w:gutter="0"/>
      <w:cols w:space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BC3" w:rsidRDefault="007F1BC3" w:rsidP="00584462">
      <w:r>
        <w:separator/>
      </w:r>
    </w:p>
  </w:endnote>
  <w:endnote w:type="continuationSeparator" w:id="0">
    <w:p w:rsidR="007F1BC3" w:rsidRDefault="007F1BC3" w:rsidP="00584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BC3" w:rsidRDefault="007F1BC3" w:rsidP="00584462">
      <w:r>
        <w:separator/>
      </w:r>
    </w:p>
  </w:footnote>
  <w:footnote w:type="continuationSeparator" w:id="0">
    <w:p w:rsidR="007F1BC3" w:rsidRDefault="007F1BC3" w:rsidP="005844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bordersDoNotSurroundHeader/>
  <w:bordersDoNotSurroundFooter/>
  <w:proofState w:spelling="clean" w:grammar="clean"/>
  <w:defaultTabStop w:val="420"/>
  <w:drawingGridHorizontalSpacing w:val="210"/>
  <w:drawingGridVerticalSpacing w:val="156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697C"/>
    <w:rsid w:val="00187BEF"/>
    <w:rsid w:val="00584462"/>
    <w:rsid w:val="005B52E5"/>
    <w:rsid w:val="007F1BC3"/>
    <w:rsid w:val="0082697C"/>
    <w:rsid w:val="008E5DB8"/>
    <w:rsid w:val="00B259EA"/>
    <w:rsid w:val="00B602B7"/>
    <w:rsid w:val="00BD08F1"/>
    <w:rsid w:val="00D60185"/>
    <w:rsid w:val="00DD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7C"/>
    <w:pPr>
      <w:jc w:val="both"/>
      <w:textAlignment w:val="baseline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82697C"/>
    <w:pPr>
      <w:widowControl w:val="0"/>
      <w:textAlignment w:val="auto"/>
    </w:pPr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qFormat/>
    <w:rsid w:val="0082697C"/>
    <w:rPr>
      <w:sz w:val="18"/>
      <w:szCs w:val="18"/>
    </w:rPr>
  </w:style>
  <w:style w:type="paragraph" w:styleId="a5">
    <w:name w:val="footer"/>
    <w:basedOn w:val="a"/>
    <w:link w:val="Char0"/>
    <w:qFormat/>
    <w:rsid w:val="00826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826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lainText">
    <w:name w:val="PlainText"/>
    <w:basedOn w:val="a"/>
    <w:qFormat/>
    <w:rsid w:val="0082697C"/>
    <w:rPr>
      <w:rFonts w:ascii="宋体" w:hAnsi="Courier New"/>
      <w:szCs w:val="21"/>
    </w:rPr>
  </w:style>
  <w:style w:type="character" w:customStyle="1" w:styleId="NormalCharacter">
    <w:name w:val="NormalCharacter"/>
    <w:qFormat/>
    <w:rsid w:val="0082697C"/>
  </w:style>
  <w:style w:type="paragraph" w:styleId="a7">
    <w:name w:val="List Paragraph"/>
    <w:basedOn w:val="a"/>
    <w:uiPriority w:val="34"/>
    <w:qFormat/>
    <w:rsid w:val="0082697C"/>
    <w:pPr>
      <w:ind w:firstLineChars="200" w:firstLine="420"/>
    </w:pPr>
  </w:style>
  <w:style w:type="character" w:customStyle="1" w:styleId="Char1">
    <w:name w:val="页眉 Char"/>
    <w:basedOn w:val="a0"/>
    <w:link w:val="a6"/>
    <w:qFormat/>
    <w:rsid w:val="0082697C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82697C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82697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244</Words>
  <Characters>1397</Characters>
  <Application>Microsoft Office Word</Application>
  <DocSecurity>0</DocSecurity>
  <Lines>11</Lines>
  <Paragraphs>3</Paragraphs>
  <ScaleCrop>false</ScaleCrop>
  <Company>微软中国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刘纲华</dc:creator>
  <cp:lastModifiedBy>Admin</cp:lastModifiedBy>
  <cp:revision>12</cp:revision>
  <cp:lastPrinted>2023-02-24T08:11:00Z</cp:lastPrinted>
  <dcterms:created xsi:type="dcterms:W3CDTF">2022-03-06T07:08:00Z</dcterms:created>
  <dcterms:modified xsi:type="dcterms:W3CDTF">2023-03-10T07:12:00Z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0AB0030D1F854F339204B42DE85E89FE</vt:lpwstr>
  </property>
</Properties>
</file>