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8185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0"/>
        <w:jc w:val="both"/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1DE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长沙理工大学2025年专升本考试</w:t>
      </w:r>
    </w:p>
    <w:p w14:paraId="5E1E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应用化学专业综合科目考试大纲</w:t>
      </w:r>
    </w:p>
    <w:bookmarkEnd w:id="0"/>
    <w:p w14:paraId="410A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720"/>
        <w:jc w:val="center"/>
      </w:pPr>
      <w:r>
        <w:rPr>
          <w:rFonts w:hint="eastAsia" w:ascii="楷体_GB2312" w:hAnsi="楷体_GB2312" w:eastAsia="楷体_GB2312" w:cs="楷体_GB2312"/>
          <w:sz w:val="36"/>
          <w:szCs w:val="36"/>
        </w:rPr>
        <w:t>（课程代码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304</w:t>
      </w:r>
      <w:r>
        <w:rPr>
          <w:rFonts w:hint="eastAsia" w:ascii="楷体_GB2312" w:hAnsi="楷体_GB2312" w:eastAsia="楷体_GB2312" w:cs="楷体_GB2312"/>
          <w:sz w:val="36"/>
          <w:szCs w:val="36"/>
        </w:rPr>
        <w:t>）</w:t>
      </w:r>
    </w:p>
    <w:p w14:paraId="0CF42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一、参考教材</w:t>
      </w:r>
    </w:p>
    <w:p w14:paraId="650B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1.《无机化学》，天津大学无机化学教研室编，高等教育出版社，2018年（第五版）。</w:t>
      </w:r>
    </w:p>
    <w:p w14:paraId="0D87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《工程化学基础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》，陈林根主编，高等教育出版社，2018年（第三版）。</w:t>
      </w:r>
    </w:p>
    <w:p w14:paraId="4F40C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二、考试方式</w:t>
      </w:r>
    </w:p>
    <w:p w14:paraId="5C9E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闭卷考试，考试时间：150分钟，总分：200分。</w:t>
      </w:r>
    </w:p>
    <w:p w14:paraId="4BC2E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（《无机化学》和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《工程化学基础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》考试内容占比大概为7:3）</w:t>
      </w:r>
    </w:p>
    <w:p w14:paraId="5CEA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三、考试大纲</w:t>
      </w:r>
    </w:p>
    <w:p w14:paraId="540A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（一）《无机化学》章节体系考点</w:t>
      </w:r>
    </w:p>
    <w:p w14:paraId="778E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第一章：化学反应中的质量关系与能量关系</w:t>
      </w:r>
    </w:p>
    <w:p w14:paraId="267E1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物质的聚集状态；2.相对原子质量及相对分子质量；3.物质的量；4.摩尔质量和摩尔体积；5.物质的量浓度；6.气体的计量；7.化学计量化合物；8.应用化学反应方程式的计算；9.化学计量数；10.物料衡算在化工生产中的应用；11.热化学反应方程式；12.反应热与反应焓变，热效应；13.能量衡算在化工生产中的应用。</w:t>
      </w:r>
    </w:p>
    <w:p w14:paraId="40D1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第二章：化学反应的方向、速率与限度</w:t>
      </w:r>
    </w:p>
    <w:p w14:paraId="27C9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影响化学反应方向的因素；2.化学反应速率及其影响因素；3.有效碰撞理论及活化能；4.可逆反应与化学平衡；4.平衡常数；5.浓度商；6.化学平衡的计算；7.化学平衡的移动（浓度、压力、温度及催化剂对化学平衡的影响）。</w:t>
      </w:r>
    </w:p>
    <w:p w14:paraId="47B3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第三章：酸碱反应与沉淀反应</w:t>
      </w:r>
    </w:p>
    <w:p w14:paraId="59EF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酸碱的解离理论；2.水的解离反应和溶液的酸碱性；3.离子反应方程式；4.弱电解质的解离平衡、解离度和解离常数；5.一元弱酸弱碱溶液中相关离子浓度的计算；6.多元弱酸的分步解离；7.解离平衡的移动；8.盐类的水解反应；9.影响盐类水解的因素；10.盐类水解的抑制和利用：11.难溶电解质的溶解度与溶度积；12.沉淀的生成、溶解与转化；13.沉淀反应的应用（如离子的分离与鉴定、除去杂质离子、制备难溶的化合物等）。</w:t>
      </w:r>
    </w:p>
    <w:p w14:paraId="75B9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第四章：氧化还原反应与应用电化学</w:t>
      </w:r>
    </w:p>
    <w:p w14:paraId="1EB3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考核知识点：1.氧化反应与还原反应的基本概念；2.元素原子化合价的确定；3.氧化还原反应方程式的配平；4.原电池符号；5.电极反应与电池反应；6.电极电势及应用；7.歧化反应。</w:t>
      </w:r>
    </w:p>
    <w:p w14:paraId="5FC8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第五章：原子结构与元素周期性</w:t>
      </w:r>
    </w:p>
    <w:p w14:paraId="2CEC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考核知识点：1.基态原子中电子分布原理；2.1~36号元素核外电子分布式；3.基态原子的价电子构型；4.原子性质的周期性（原子半径、电离能及电负性的周期性变化）。</w:t>
      </w:r>
    </w:p>
    <w:p w14:paraId="42AE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第六章：分子结构和性质</w:t>
      </w:r>
    </w:p>
    <w:p w14:paraId="5916E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考核知识点：1.键长、键能及键角等键参数；2.共价键和离子键；3.价键理论要点及应用；4.杂化轨道理论要点及应用；5.分子的极性；6.极性分子和非极性分子；7.分子间力和氢键及其对物质性质的影响。</w:t>
      </w:r>
    </w:p>
    <w:p w14:paraId="7E39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第十章：碱金属和碱土金属</w:t>
      </w:r>
    </w:p>
    <w:p w14:paraId="6B72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考核知识点：1.碱金属和碱土金属的性质；2. 碱金属和碱土金属氧化物的性质；3.碱金属和碱土金属氢氧化物的碱性；4. 碱金属和碱土金属氢氧化物的溶解性；5. 碱金属和碱土金属某些盐类的生产和用途。</w:t>
      </w:r>
    </w:p>
    <w:p w14:paraId="20F8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第十一章：卤素和氧族元素</w:t>
      </w:r>
    </w:p>
    <w:p w14:paraId="6DF3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考核知识点：1.卤素元素通性；2.卤素单质；3.卤化氢和氢卤酸；4.次氯酸及其盐的性质与应用；5.过氧化氢、硫化氢、二氧化硫及硫酸的主要性质。</w:t>
      </w:r>
    </w:p>
    <w:p w14:paraId="686D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（二）《工程化学基础》综合应用考点</w:t>
      </w:r>
    </w:p>
    <w:p w14:paraId="39DA6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知识点：1.晶体的主要类型及重要性质与应用；2.非晶体的主要类型及重要性质与应用；3.固体吸附剂的种类及应用；4.气-液平衡，溶液的蒸气压、凝固点、沸点和渗透压，道尔顿定律；5.配位反应的应用；6.煤、石油、天然气的初加工；7.晶体材料、陶瓷材料、高分子材料、复合材料等材料的主要性质及重要应用；8.化学电源；9.能源的开发与利用；10.金属的腐蚀、防护与利用；11.水体污染的控制与治理；12.绿色化学的核心内容。</w:t>
      </w:r>
    </w:p>
    <w:sectPr>
      <w:footerReference r:id="rId3" w:type="default"/>
      <w:pgSz w:w="11906" w:h="16838"/>
      <w:pgMar w:top="2041" w:right="1474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53A4D-17C1-40B6-840A-40F650B1DE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DFE518-3627-41CC-B494-DE265AB050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077CDE-174A-4760-8D38-FE00E046AC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F44657-B74E-4580-92D9-781015717B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B57E1E-4B26-4453-9F88-120707B740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CF3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6AB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6AB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725F"/>
    <w:rsid w:val="068B1FE6"/>
    <w:rsid w:val="12E94B0A"/>
    <w:rsid w:val="379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2025-02-21T11:21:00Z</dcterms:created>
  <dc:creator>Zanp</dc:creator>
  <cp:lastModifiedBy>Zanp</cp:lastModifiedBy>
  <dcterms:modified xsi:type="dcterms:W3CDTF">2025-02-21T11:26:44Z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04E101F31A204985946F742852B7C8E7_11</vt:lpwstr>
  </property>
  <property fmtid="{D5CDD505-2E9C-101B-9397-08002B2CF9AE}" pid="4" name="KSOTemplateDocerSaveRecord">
    <vt:lpwstr>eyJoZGlkIjoiNDkyY2VjMjE0ZmUwNzk4ZmU0NzM2YTMyOTk3ZTJjYTgiLCJ1c2VySWQiOiIxMjU0MzQ5OTgwIn0=</vt:lpwstr>
  </property>
</Properties>
</file>