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484DF">
      <w:pPr>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湖南人文科技学院</w:t>
      </w:r>
      <w:r>
        <w:rPr>
          <w:rFonts w:ascii="Mongolian Baiti" w:hAnsi="Mongolian Baiti" w:eastAsia="华文中宋" w:cs="Mongolian Baiti"/>
          <w:b/>
          <w:bCs/>
          <w:sz w:val="36"/>
          <w:szCs w:val="36"/>
        </w:rPr>
        <w:t>202</w:t>
      </w:r>
      <w:r>
        <w:rPr>
          <w:rFonts w:hint="eastAsia" w:ascii="Mongolian Baiti" w:hAnsi="Mongolian Baiti" w:eastAsia="华文中宋" w:cs="Mongolian Baiti"/>
          <w:b/>
          <w:bCs/>
          <w:sz w:val="36"/>
          <w:szCs w:val="36"/>
          <w:lang w:val="en-US" w:eastAsia="zh-CN"/>
        </w:rPr>
        <w:t>5</w:t>
      </w:r>
      <w:r>
        <w:rPr>
          <w:rFonts w:hint="eastAsia" w:ascii="华文中宋" w:hAnsi="华文中宋" w:eastAsia="华文中宋" w:cs="华文中宋"/>
          <w:b/>
          <w:bCs/>
          <w:sz w:val="36"/>
          <w:szCs w:val="36"/>
        </w:rPr>
        <w:t>年“专升本”招生考试</w:t>
      </w:r>
    </w:p>
    <w:p w14:paraId="445A4DFB">
      <w:pPr>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《幼儿保教》科目考试要求</w:t>
      </w:r>
    </w:p>
    <w:p w14:paraId="576E7065">
      <w:bookmarkStart w:id="0" w:name="_GoBack"/>
      <w:bookmarkEnd w:id="0"/>
    </w:p>
    <w:p w14:paraId="42DAC734">
      <w:pP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I．考试内容与要求</w:t>
      </w:r>
    </w:p>
    <w:p w14:paraId="5E190109">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本科目考试内容涵盖学前教育发展、学前教育功能、儿童与教师、幼儿教育目标、幼儿园课程、幼儿园活动、幼儿园环境、幼儿园教育评价、家庭、幼儿园与社区的协同育人、幼儿身心发展特点等方面，主要考查考生对学前教育基本知识和基本方法的理解、掌握程度，突出考察学生的理论理解能力、抽象概括能力、论证论述能力，以及综合运用学前教育学知识与儿童发展心理学知识解决保教问题的能力。</w:t>
      </w:r>
    </w:p>
    <w:p w14:paraId="0049ACBC">
      <w:pPr>
        <w:numPr>
          <w:ilvl w:val="0"/>
          <w:numId w:val="1"/>
        </w:num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知识单元1：学前教育与学前教育学的发展与当代趋势</w:t>
      </w:r>
    </w:p>
    <w:p w14:paraId="25746271">
      <w:pPr>
        <w:spacing w:line="360" w:lineRule="auto"/>
        <w:ind w:firstLine="480" w:firstLineChars="200"/>
        <w:rPr>
          <w:rFonts w:ascii="Times New Roman" w:hAnsi="Times New Roman"/>
          <w:bCs/>
          <w:sz w:val="24"/>
        </w:rPr>
      </w:pPr>
      <w:r>
        <w:rPr>
          <w:rFonts w:hint="eastAsia" w:ascii="Times New Roman" w:hAnsi="宋体"/>
          <w:bCs/>
          <w:sz w:val="24"/>
        </w:rPr>
        <w:t>1.掌握学前教育的内涵与特点，</w:t>
      </w:r>
      <w:r>
        <w:rPr>
          <w:rFonts w:ascii="Times New Roman" w:hAnsi="宋体"/>
          <w:bCs/>
          <w:sz w:val="24"/>
        </w:rPr>
        <w:t>了解</w:t>
      </w:r>
      <w:r>
        <w:rPr>
          <w:rFonts w:hint="eastAsia" w:ascii="Times New Roman" w:hAnsi="宋体"/>
          <w:bCs/>
          <w:sz w:val="24"/>
        </w:rPr>
        <w:t>学前教育的发展阶段及其发展规律，理解当代学前教育的发展趋势；</w:t>
      </w:r>
    </w:p>
    <w:p w14:paraId="7CF16117">
      <w:pPr>
        <w:spacing w:line="360" w:lineRule="auto"/>
        <w:ind w:firstLine="480" w:firstLineChars="200"/>
        <w:rPr>
          <w:rFonts w:ascii="Times New Roman" w:hAnsi="宋体"/>
          <w:bCs/>
          <w:sz w:val="24"/>
        </w:rPr>
      </w:pPr>
      <w:r>
        <w:rPr>
          <w:rFonts w:hint="eastAsia" w:ascii="Times New Roman" w:hAnsi="宋体"/>
          <w:bCs/>
          <w:sz w:val="24"/>
        </w:rPr>
        <w:t>2. 了解学前教育学的基本问题和基本框架</w:t>
      </w:r>
      <w:r>
        <w:rPr>
          <w:rFonts w:ascii="Times New Roman" w:hAnsi="宋体"/>
          <w:bCs/>
          <w:sz w:val="24"/>
        </w:rPr>
        <w:t>；</w:t>
      </w:r>
      <w:r>
        <w:rPr>
          <w:rFonts w:hint="eastAsia" w:ascii="Times New Roman" w:hAnsi="宋体"/>
          <w:bCs/>
          <w:sz w:val="24"/>
        </w:rPr>
        <w:t>理解学前教育学的发展特征，掌握各阶段著名教育家的思想和创新点，了解</w:t>
      </w:r>
      <w:r>
        <w:rPr>
          <w:rFonts w:ascii="Times New Roman" w:hAnsi="宋体"/>
          <w:bCs/>
          <w:sz w:val="24"/>
        </w:rPr>
        <w:t>学前教育学的学习</w:t>
      </w:r>
      <w:r>
        <w:rPr>
          <w:rFonts w:hint="eastAsia" w:ascii="Times New Roman" w:hAnsi="宋体"/>
          <w:bCs/>
          <w:sz w:val="24"/>
        </w:rPr>
        <w:t>任务和</w:t>
      </w:r>
      <w:r>
        <w:rPr>
          <w:rFonts w:ascii="Times New Roman" w:hAnsi="宋体"/>
          <w:bCs/>
          <w:sz w:val="24"/>
        </w:rPr>
        <w:t>方法</w:t>
      </w:r>
      <w:r>
        <w:rPr>
          <w:rFonts w:hint="eastAsia" w:ascii="Times New Roman" w:hAnsi="宋体"/>
          <w:bCs/>
          <w:sz w:val="24"/>
        </w:rPr>
        <w:t>，并在学习中运用这些方法。</w:t>
      </w:r>
    </w:p>
    <w:p w14:paraId="5326A7FD">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二、知识单元2：学前教育与社会、儿童</w:t>
      </w:r>
    </w:p>
    <w:p w14:paraId="0D077FD6">
      <w:pPr>
        <w:spacing w:line="360" w:lineRule="auto"/>
        <w:ind w:firstLine="480" w:firstLineChars="200"/>
        <w:rPr>
          <w:rFonts w:ascii="Times New Roman" w:hAnsi="宋体"/>
          <w:bCs/>
          <w:sz w:val="24"/>
        </w:rPr>
      </w:pPr>
      <w:r>
        <w:rPr>
          <w:rFonts w:hint="eastAsia" w:ascii="Times New Roman" w:hAnsi="宋体"/>
          <w:bCs/>
          <w:sz w:val="24"/>
        </w:rPr>
        <w:t>1.理解学前教育与社会政治、经济、文化、人口的关系，领会学前教育的社会价值和对儿童的教育价值，提升对专业的认同；</w:t>
      </w:r>
    </w:p>
    <w:p w14:paraId="73BFEFEF">
      <w:pPr>
        <w:spacing w:line="360" w:lineRule="auto"/>
        <w:ind w:firstLine="480" w:firstLineChars="200"/>
        <w:rPr>
          <w:rFonts w:ascii="Times New Roman" w:hAnsi="宋体"/>
          <w:bCs/>
          <w:sz w:val="24"/>
        </w:rPr>
      </w:pPr>
      <w:r>
        <w:rPr>
          <w:rFonts w:hint="eastAsia" w:ascii="Times New Roman" w:hAnsi="宋体"/>
          <w:bCs/>
          <w:sz w:val="24"/>
        </w:rPr>
        <w:t>2.掌握学前儿童发展的基本规律，形成科学的儿童观，并能运用儿童观分析教师行为；</w:t>
      </w:r>
    </w:p>
    <w:p w14:paraId="256490B2">
      <w:pPr>
        <w:spacing w:line="360" w:lineRule="auto"/>
        <w:ind w:firstLine="480" w:firstLineChars="200"/>
        <w:rPr>
          <w:rFonts w:ascii="Times New Roman" w:hAnsi="宋体"/>
          <w:bCs/>
          <w:sz w:val="24"/>
        </w:rPr>
      </w:pPr>
      <w:r>
        <w:rPr>
          <w:rFonts w:hint="eastAsia" w:ascii="Times New Roman" w:hAnsi="宋体"/>
          <w:bCs/>
          <w:sz w:val="24"/>
        </w:rPr>
        <w:t>3.掌握儿童发展的关键影响因素，以及影响因素对儿童发展的作用，并能运用这些观点解释实践现象。</w:t>
      </w:r>
    </w:p>
    <w:p w14:paraId="1E0FD3A9">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三、知识单元3：学前教育目标与全面发展</w:t>
      </w:r>
    </w:p>
    <w:p w14:paraId="6037A973">
      <w:pPr>
        <w:spacing w:line="360" w:lineRule="auto"/>
        <w:ind w:firstLine="480" w:firstLineChars="200"/>
        <w:rPr>
          <w:rFonts w:ascii="Times New Roman" w:hAnsi="宋体"/>
          <w:bCs/>
          <w:sz w:val="24"/>
        </w:rPr>
      </w:pPr>
      <w:r>
        <w:rPr>
          <w:rFonts w:hint="eastAsia" w:ascii="Times New Roman" w:hAnsi="宋体"/>
          <w:bCs/>
          <w:sz w:val="24"/>
        </w:rPr>
        <w:t>1.</w:t>
      </w:r>
      <w:r>
        <w:rPr>
          <w:rFonts w:ascii="Times New Roman" w:hAnsi="宋体"/>
          <w:bCs/>
          <w:sz w:val="24"/>
        </w:rPr>
        <w:t>了解</w:t>
      </w:r>
      <w:r>
        <w:rPr>
          <w:rFonts w:hint="eastAsia" w:ascii="Times New Roman" w:hAnsi="宋体"/>
          <w:bCs/>
          <w:sz w:val="24"/>
        </w:rPr>
        <w:t>教育目的的内涵、思路、价值取向和制定依据</w:t>
      </w:r>
      <w:r>
        <w:rPr>
          <w:rFonts w:ascii="Times New Roman" w:hAnsi="宋体"/>
          <w:bCs/>
          <w:sz w:val="24"/>
        </w:rPr>
        <w:t>；理解</w:t>
      </w:r>
      <w:r>
        <w:rPr>
          <w:rFonts w:hint="eastAsia" w:ascii="Times New Roman" w:hAnsi="宋体"/>
          <w:bCs/>
          <w:sz w:val="24"/>
        </w:rPr>
        <w:t>学前教育目的内涵、结构和当代学前教育目的价值取向</w:t>
      </w:r>
      <w:r>
        <w:rPr>
          <w:rFonts w:ascii="Times New Roman" w:hAnsi="宋体"/>
          <w:bCs/>
          <w:sz w:val="24"/>
        </w:rPr>
        <w:t>；</w:t>
      </w:r>
      <w:r>
        <w:rPr>
          <w:rFonts w:ascii="Times New Roman" w:hAnsi="Times New Roman"/>
          <w:bCs/>
          <w:sz w:val="24"/>
        </w:rPr>
        <w:t xml:space="preserve"> </w:t>
      </w:r>
      <w:r>
        <w:rPr>
          <w:rFonts w:ascii="Times New Roman" w:hAnsi="宋体"/>
          <w:bCs/>
          <w:sz w:val="24"/>
        </w:rPr>
        <w:t>掌握</w:t>
      </w:r>
      <w:r>
        <w:rPr>
          <w:rFonts w:hint="eastAsia" w:ascii="Times New Roman" w:hAnsi="宋体"/>
          <w:bCs/>
          <w:sz w:val="24"/>
        </w:rPr>
        <w:t>学前教育目的或教学目标的分析框架，并能运用这些知识对学前教育目标进行分析和设计</w:t>
      </w:r>
      <w:r>
        <w:rPr>
          <w:rFonts w:ascii="Times New Roman" w:hAnsi="宋体"/>
          <w:bCs/>
          <w:sz w:val="24"/>
        </w:rPr>
        <w:t>；</w:t>
      </w:r>
    </w:p>
    <w:p w14:paraId="526C7D50">
      <w:pPr>
        <w:spacing w:line="360" w:lineRule="auto"/>
        <w:ind w:firstLine="480" w:firstLineChars="200"/>
        <w:rPr>
          <w:rFonts w:ascii="Times New Roman" w:hAnsi="宋体"/>
          <w:bCs/>
          <w:sz w:val="24"/>
        </w:rPr>
      </w:pPr>
      <w:r>
        <w:rPr>
          <w:rFonts w:hint="eastAsia" w:ascii="Times New Roman" w:hAnsi="宋体"/>
          <w:bCs/>
          <w:sz w:val="24"/>
        </w:rPr>
        <w:t>2.</w:t>
      </w:r>
      <w:r>
        <w:rPr>
          <w:rFonts w:ascii="Times New Roman" w:hAnsi="宋体"/>
          <w:bCs/>
          <w:sz w:val="24"/>
        </w:rPr>
        <w:t>了解</w:t>
      </w:r>
      <w:r>
        <w:rPr>
          <w:rFonts w:hint="eastAsia" w:ascii="Times New Roman" w:hAnsi="宋体"/>
          <w:bCs/>
          <w:sz w:val="24"/>
        </w:rPr>
        <w:t>学前儿童德育、智育、体育、美育的意义、任务和内容</w:t>
      </w:r>
      <w:r>
        <w:rPr>
          <w:rFonts w:ascii="Times New Roman" w:hAnsi="宋体"/>
          <w:bCs/>
          <w:sz w:val="24"/>
        </w:rPr>
        <w:t>；</w:t>
      </w:r>
      <w:r>
        <w:rPr>
          <w:rFonts w:ascii="Times New Roman" w:hAnsi="Times New Roman"/>
          <w:bCs/>
          <w:sz w:val="24"/>
        </w:rPr>
        <w:t xml:space="preserve"> </w:t>
      </w:r>
      <w:r>
        <w:rPr>
          <w:rFonts w:ascii="Times New Roman" w:hAnsi="宋体"/>
          <w:bCs/>
          <w:sz w:val="24"/>
        </w:rPr>
        <w:t>理解</w:t>
      </w:r>
      <w:r>
        <w:rPr>
          <w:rFonts w:hint="eastAsia" w:ascii="Times New Roman" w:hAnsi="宋体"/>
          <w:bCs/>
          <w:sz w:val="24"/>
        </w:rPr>
        <w:t>学前儿童德、智、体、美各育的目标</w:t>
      </w:r>
      <w:r>
        <w:rPr>
          <w:rFonts w:ascii="Times New Roman" w:hAnsi="宋体"/>
          <w:bCs/>
          <w:sz w:val="24"/>
        </w:rPr>
        <w:t>；掌握</w:t>
      </w:r>
      <w:r>
        <w:rPr>
          <w:rFonts w:hint="eastAsia" w:ascii="Times New Roman" w:hAnsi="宋体"/>
          <w:bCs/>
          <w:sz w:val="24"/>
        </w:rPr>
        <w:t>学前儿童德智体美等各方面的实施原则、要求与教育方法。</w:t>
      </w:r>
    </w:p>
    <w:p w14:paraId="27104C6B">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四、知识单元4：幼儿园课程与环境</w:t>
      </w:r>
    </w:p>
    <w:p w14:paraId="37505CFE">
      <w:pPr>
        <w:spacing w:line="360" w:lineRule="auto"/>
        <w:ind w:firstLine="480" w:firstLineChars="200"/>
        <w:rPr>
          <w:rFonts w:ascii="Times New Roman" w:hAnsi="Times New Roman"/>
          <w:bCs/>
          <w:sz w:val="24"/>
        </w:rPr>
      </w:pPr>
      <w:r>
        <w:rPr>
          <w:rFonts w:hint="eastAsia" w:ascii="Times New Roman" w:hAnsi="Times New Roman"/>
          <w:bCs/>
          <w:sz w:val="24"/>
        </w:rPr>
        <w:t>1.理解幼儿园课程的基本含义、要素和类型。</w:t>
      </w:r>
      <w:r>
        <w:rPr>
          <w:rFonts w:ascii="Times New Roman" w:hAnsi="宋体"/>
          <w:bCs/>
          <w:sz w:val="24"/>
        </w:rPr>
        <w:t>了解</w:t>
      </w:r>
      <w:r>
        <w:rPr>
          <w:rFonts w:hint="eastAsia" w:ascii="Times New Roman" w:hAnsi="宋体"/>
          <w:bCs/>
          <w:sz w:val="24"/>
        </w:rPr>
        <w:t>幼儿园经典的课程模式</w:t>
      </w:r>
      <w:r>
        <w:rPr>
          <w:rFonts w:ascii="Times New Roman" w:hAnsi="宋体"/>
          <w:bCs/>
          <w:sz w:val="24"/>
        </w:rPr>
        <w:t>；</w:t>
      </w:r>
    </w:p>
    <w:p w14:paraId="210C57FD">
      <w:pPr>
        <w:spacing w:line="360" w:lineRule="auto"/>
        <w:rPr>
          <w:rFonts w:ascii="Times New Roman" w:hAnsi="宋体"/>
          <w:bCs/>
          <w:sz w:val="24"/>
        </w:rPr>
      </w:pPr>
      <w:r>
        <w:rPr>
          <w:rFonts w:hint="eastAsia" w:ascii="Times New Roman" w:hAnsi="Times New Roman"/>
          <w:bCs/>
          <w:sz w:val="24"/>
        </w:rPr>
        <w:t xml:space="preserve"> </w:t>
      </w:r>
      <w:r>
        <w:rPr>
          <w:rFonts w:ascii="Times New Roman" w:hAnsi="宋体"/>
          <w:bCs/>
          <w:sz w:val="24"/>
        </w:rPr>
        <w:t>掌握</w:t>
      </w:r>
      <w:r>
        <w:rPr>
          <w:rFonts w:hint="eastAsia" w:ascii="Times New Roman" w:hAnsi="宋体"/>
          <w:bCs/>
          <w:sz w:val="24"/>
        </w:rPr>
        <w:t>幼儿园课程的本质，并能够运用这些知识分析幼儿园课程</w:t>
      </w:r>
      <w:r>
        <w:rPr>
          <w:rFonts w:ascii="Times New Roman" w:hAnsi="宋体"/>
          <w:bCs/>
          <w:sz w:val="24"/>
        </w:rPr>
        <w:t>；</w:t>
      </w:r>
    </w:p>
    <w:p w14:paraId="719844F9">
      <w:pPr>
        <w:pStyle w:val="2"/>
        <w:ind w:firstLine="480" w:firstLineChars="200"/>
      </w:pPr>
      <w:r>
        <w:rPr>
          <w:rFonts w:hint="eastAsia" w:ascii="Times New Roman" w:hAnsi="宋体"/>
          <w:bCs/>
          <w:sz w:val="24"/>
        </w:rPr>
        <w:t>2.理解幼儿园环境的内涵、类型和结构，了解幼儿园环境的教育价值，掌握幼儿园环境创设的基本原则和要求，并能运用这些知识评析幼儿园环境。</w:t>
      </w:r>
    </w:p>
    <w:p w14:paraId="799AE9E8">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五、知识单元5：幼儿园活动</w:t>
      </w:r>
    </w:p>
    <w:p w14:paraId="470C6763">
      <w:pPr>
        <w:spacing w:line="360" w:lineRule="auto"/>
        <w:ind w:firstLine="480" w:firstLineChars="200"/>
        <w:rPr>
          <w:rFonts w:ascii="Times New Roman" w:hAnsi="宋体"/>
          <w:bCs/>
          <w:sz w:val="24"/>
        </w:rPr>
      </w:pPr>
      <w:r>
        <w:rPr>
          <w:rFonts w:ascii="Times New Roman" w:hAnsi="Times New Roman"/>
          <w:bCs/>
          <w:sz w:val="24"/>
        </w:rPr>
        <w:t xml:space="preserve"> </w:t>
      </w:r>
      <w:r>
        <w:rPr>
          <w:rFonts w:hint="eastAsia" w:ascii="Times New Roman" w:hAnsi="Times New Roman"/>
          <w:bCs/>
          <w:sz w:val="24"/>
        </w:rPr>
        <w:t>1.</w:t>
      </w:r>
      <w:r>
        <w:rPr>
          <w:rFonts w:ascii="Times New Roman" w:hAnsi="宋体"/>
          <w:bCs/>
          <w:sz w:val="24"/>
        </w:rPr>
        <w:t>了解</w:t>
      </w:r>
      <w:r>
        <w:rPr>
          <w:rFonts w:hint="eastAsia" w:ascii="Times New Roman" w:hAnsi="宋体"/>
          <w:bCs/>
          <w:sz w:val="24"/>
        </w:rPr>
        <w:t>幼儿园生活活动的基本含义，理解生活活动的教育价值，理解生活活动设计的要求与原则，运用生活教育的知识评析幼儿园的生活活动；</w:t>
      </w:r>
    </w:p>
    <w:p w14:paraId="41E70F6A">
      <w:pPr>
        <w:spacing w:line="360" w:lineRule="auto"/>
        <w:ind w:firstLine="480" w:firstLineChars="200"/>
        <w:rPr>
          <w:rFonts w:ascii="Times New Roman" w:hAnsi="Times New Roman"/>
          <w:bCs/>
          <w:sz w:val="24"/>
        </w:rPr>
      </w:pPr>
      <w:r>
        <w:rPr>
          <w:rFonts w:hint="eastAsia" w:ascii="Times New Roman" w:hAnsi="宋体"/>
          <w:bCs/>
          <w:sz w:val="24"/>
        </w:rPr>
        <w:t xml:space="preserve"> 2.了解幼儿园游戏活动的含义、类型与意义；理解幼儿园游戏的创设、指导与观察的要求，掌握游戏活动设计与实施应遵守的原则</w:t>
      </w:r>
      <w:r>
        <w:rPr>
          <w:rFonts w:ascii="Times New Roman" w:hAnsi="宋体"/>
          <w:bCs/>
          <w:sz w:val="24"/>
        </w:rPr>
        <w:t>；</w:t>
      </w:r>
    </w:p>
    <w:p w14:paraId="5847362A">
      <w:pPr>
        <w:spacing w:line="360" w:lineRule="auto"/>
        <w:ind w:firstLine="480" w:firstLineChars="200"/>
        <w:rPr>
          <w:rFonts w:ascii="Times New Roman" w:hAnsi="宋体"/>
          <w:bCs/>
          <w:sz w:val="24"/>
        </w:rPr>
      </w:pPr>
      <w:r>
        <w:rPr>
          <w:rFonts w:hint="eastAsia" w:ascii="Times New Roman" w:hAnsi="宋体"/>
          <w:bCs/>
          <w:sz w:val="24"/>
        </w:rPr>
        <w:t>3.了解幼儿园教学活动的含义、类型和分析框架；理解教学活动实施与设计应遵守的原则，掌握教学设计的要求，并能运用所学知识分析教师的教学活动和设计教学活动。</w:t>
      </w:r>
    </w:p>
    <w:p w14:paraId="3EF5CF3C">
      <w:pPr>
        <w:numPr>
          <w:ilvl w:val="0"/>
          <w:numId w:val="2"/>
        </w:num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知识单元6：幼儿园教师与儿童</w:t>
      </w:r>
    </w:p>
    <w:p w14:paraId="771C12CD">
      <w:pPr>
        <w:spacing w:line="360" w:lineRule="auto"/>
        <w:ind w:firstLine="480" w:firstLineChars="200"/>
        <w:rPr>
          <w:rFonts w:ascii="Times New Roman" w:hAnsi="Times New Roman"/>
          <w:bCs/>
          <w:sz w:val="24"/>
        </w:rPr>
      </w:pPr>
      <w:r>
        <w:rPr>
          <w:rFonts w:hint="eastAsia" w:ascii="Times New Roman" w:hAnsi="宋体"/>
          <w:bCs/>
          <w:sz w:val="24"/>
        </w:rPr>
        <w:t>1.理解幼儿园教师的职业特点，理解幼儿园教师的专业核心素养，掌握幼儿园教师的角色以及幼儿教师的责任；理解幼儿教师的专业发展阶段特征</w:t>
      </w:r>
      <w:r>
        <w:rPr>
          <w:rFonts w:ascii="Times New Roman" w:hAnsi="宋体"/>
          <w:bCs/>
          <w:sz w:val="24"/>
        </w:rPr>
        <w:t>；</w:t>
      </w:r>
      <w:r>
        <w:rPr>
          <w:rFonts w:hint="eastAsia" w:ascii="Times New Roman" w:hAnsi="宋体"/>
          <w:bCs/>
          <w:sz w:val="24"/>
        </w:rPr>
        <w:t>掌握师幼互动应遵守的原则和要求，知道构建良好师幼互动的基本方法，并能运用教师观分析教师的行为；</w:t>
      </w:r>
    </w:p>
    <w:p w14:paraId="0B0A32CB">
      <w:pPr>
        <w:spacing w:line="360" w:lineRule="auto"/>
        <w:ind w:firstLine="480" w:firstLineChars="200"/>
        <w:rPr>
          <w:rFonts w:ascii="Times New Roman" w:hAnsi="宋体"/>
          <w:bCs/>
          <w:sz w:val="24"/>
        </w:rPr>
      </w:pPr>
      <w:r>
        <w:rPr>
          <w:rFonts w:ascii="Times New Roman" w:hAnsi="Times New Roman"/>
          <w:bCs/>
          <w:sz w:val="24"/>
        </w:rPr>
        <w:t xml:space="preserve"> </w:t>
      </w:r>
      <w:r>
        <w:rPr>
          <w:rFonts w:hint="eastAsia" w:ascii="Times New Roman" w:hAnsi="Times New Roman"/>
          <w:bCs/>
          <w:sz w:val="24"/>
        </w:rPr>
        <w:t>2. 了解儿童的发展特点，理解儿童的主体地位，形成科学的儿童观，并能运用儿童观解释教师行为。</w:t>
      </w:r>
    </w:p>
    <w:p w14:paraId="214B5404">
      <w:pPr>
        <w:numPr>
          <w:ilvl w:val="0"/>
          <w:numId w:val="2"/>
        </w:num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知识单元7：学前儿童认知发展与教育</w:t>
      </w:r>
    </w:p>
    <w:p w14:paraId="61E2CEC1">
      <w:pPr>
        <w:numPr>
          <w:ilvl w:val="0"/>
          <w:numId w:val="3"/>
        </w:numPr>
        <w:spacing w:line="360" w:lineRule="auto"/>
        <w:ind w:firstLine="480" w:firstLineChars="200"/>
        <w:rPr>
          <w:rFonts w:ascii="宋体" w:hAnsi="宋体" w:eastAsia="宋体" w:cs="宋体"/>
          <w:sz w:val="24"/>
        </w:rPr>
      </w:pPr>
      <w:r>
        <w:rPr>
          <w:rFonts w:hint="eastAsia" w:ascii="宋体" w:hAnsi="宋体" w:eastAsia="宋体" w:cs="宋体"/>
          <w:sz w:val="24"/>
        </w:rPr>
        <w:t>理解关于学前儿童心理发展的各个理论流派的观点，掌握学前儿童心理发展的特点与规律，了解影响影响学前儿童发展的关键因素。了解学前儿童发展心理学的学习任务，了解心理学科的学习方法；</w:t>
      </w:r>
    </w:p>
    <w:p w14:paraId="5522AFE2">
      <w:pPr>
        <w:pStyle w:val="2"/>
        <w:numPr>
          <w:ilvl w:val="0"/>
          <w:numId w:val="3"/>
        </w:numPr>
        <w:ind w:firstLine="480" w:firstLineChars="200"/>
        <w:rPr>
          <w:rFonts w:ascii="宋体" w:hAnsi="宋体" w:cs="宋体"/>
          <w:sz w:val="24"/>
        </w:rPr>
      </w:pPr>
      <w:r>
        <w:rPr>
          <w:rFonts w:hint="eastAsia"/>
          <w:sz w:val="24"/>
        </w:rPr>
        <w:t>掌握学前儿童认知中的注意、感知觉、记忆、思维、创造、想象等要素发展的内涵和年龄发展特点，理解各因素在学前儿童发展中的意义和价值，掌握各因素培养的要求、方法和应遵守的原则；运用这些知识观察儿童各方面的发展情况，并提出适宜的教育策略。</w:t>
      </w:r>
    </w:p>
    <w:p w14:paraId="2EC24EEA">
      <w:pPr>
        <w:numPr>
          <w:ilvl w:val="0"/>
          <w:numId w:val="2"/>
        </w:num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知识单元8：学前儿童社会性、情绪、情感发展与教育</w:t>
      </w:r>
    </w:p>
    <w:p w14:paraId="6F5A2A5E">
      <w:pPr>
        <w:spacing w:line="360" w:lineRule="auto"/>
        <w:ind w:firstLine="480" w:firstLineChars="200"/>
        <w:rPr>
          <w:rFonts w:ascii="Times New Roman" w:hAnsi="宋体" w:eastAsia="宋体" w:cs="Times New Roman"/>
          <w:bCs/>
          <w:sz w:val="24"/>
        </w:rPr>
      </w:pPr>
      <w:r>
        <w:rPr>
          <w:rFonts w:hint="eastAsia" w:ascii="Times New Roman" w:hAnsi="宋体" w:eastAsia="宋体" w:cs="Times New Roman"/>
          <w:bCs/>
          <w:sz w:val="24"/>
        </w:rPr>
        <w:t>1.</w:t>
      </w:r>
      <w:r>
        <w:rPr>
          <w:rFonts w:ascii="Times New Roman" w:hAnsi="宋体" w:eastAsia="宋体" w:cs="Times New Roman"/>
          <w:bCs/>
          <w:sz w:val="24"/>
        </w:rPr>
        <w:t>了解</w:t>
      </w:r>
      <w:r>
        <w:rPr>
          <w:rFonts w:hint="eastAsia" w:ascii="Times New Roman" w:hAnsi="宋体" w:eastAsia="宋体" w:cs="Times New Roman"/>
          <w:bCs/>
          <w:sz w:val="24"/>
        </w:rPr>
        <w:t>幼儿社会性发展的相关理论观点；理解依恋理论，并运用其观察儿童的亲子关系；</w:t>
      </w:r>
      <w:r>
        <w:rPr>
          <w:rFonts w:ascii="Times New Roman" w:hAnsi="宋体" w:eastAsia="宋体" w:cs="Times New Roman"/>
          <w:bCs/>
          <w:sz w:val="24"/>
        </w:rPr>
        <w:t>掌握学前儿童</w:t>
      </w:r>
      <w:r>
        <w:rPr>
          <w:rFonts w:hint="eastAsia" w:ascii="Times New Roman" w:hAnsi="宋体" w:eastAsia="宋体" w:cs="Times New Roman"/>
          <w:bCs/>
          <w:sz w:val="24"/>
        </w:rPr>
        <w:t>社会性发展的规律与年龄特点</w:t>
      </w:r>
      <w:r>
        <w:rPr>
          <w:rFonts w:ascii="Times New Roman" w:hAnsi="宋体" w:eastAsia="宋体" w:cs="Times New Roman"/>
          <w:bCs/>
          <w:sz w:val="24"/>
        </w:rPr>
        <w:t>，影响学前儿童</w:t>
      </w:r>
      <w:r>
        <w:rPr>
          <w:rFonts w:hint="eastAsia" w:ascii="Times New Roman" w:hAnsi="宋体" w:eastAsia="宋体" w:cs="Times New Roman"/>
          <w:bCs/>
          <w:sz w:val="24"/>
        </w:rPr>
        <w:t>社会性发展</w:t>
      </w:r>
      <w:r>
        <w:rPr>
          <w:rFonts w:ascii="Times New Roman" w:hAnsi="宋体" w:eastAsia="宋体" w:cs="Times New Roman"/>
          <w:bCs/>
          <w:sz w:val="24"/>
        </w:rPr>
        <w:t>的因素</w:t>
      </w:r>
      <w:r>
        <w:rPr>
          <w:rFonts w:hint="eastAsia" w:ascii="Times New Roman" w:hAnsi="宋体" w:eastAsia="宋体" w:cs="Times New Roman"/>
          <w:bCs/>
          <w:sz w:val="24"/>
        </w:rPr>
        <w:t>，以及推进幼儿社会性发展的培养策略；并运用知识分析幼儿社会性发展情况，构建培养幼儿社会性发展的教育方案；</w:t>
      </w:r>
    </w:p>
    <w:p w14:paraId="71183D4D">
      <w:pPr>
        <w:spacing w:line="360" w:lineRule="auto"/>
        <w:ind w:firstLine="480" w:firstLineChars="200"/>
      </w:pPr>
      <w:r>
        <w:rPr>
          <w:rFonts w:hint="eastAsia" w:ascii="Times New Roman" w:hAnsi="宋体" w:eastAsia="宋体" w:cs="Times New Roman"/>
          <w:bCs/>
          <w:sz w:val="24"/>
        </w:rPr>
        <w:t>2.</w:t>
      </w:r>
      <w:r>
        <w:rPr>
          <w:rFonts w:ascii="Times New Roman" w:hAnsi="宋体" w:eastAsia="宋体" w:cs="Times New Roman"/>
          <w:bCs/>
          <w:sz w:val="24"/>
        </w:rPr>
        <w:t>了解情绪和情感的含义，情绪情感在学前儿童心理发展中的作用；掌握学前儿童情绪情感发展的特点</w:t>
      </w:r>
      <w:r>
        <w:rPr>
          <w:rFonts w:hint="eastAsia" w:ascii="Times New Roman" w:hAnsi="宋体" w:eastAsia="宋体" w:cs="Times New Roman"/>
          <w:bCs/>
          <w:sz w:val="24"/>
        </w:rPr>
        <w:t>和</w:t>
      </w:r>
      <w:r>
        <w:rPr>
          <w:rFonts w:ascii="Times New Roman" w:hAnsi="宋体" w:eastAsia="宋体" w:cs="Times New Roman"/>
          <w:bCs/>
          <w:sz w:val="24"/>
        </w:rPr>
        <w:t>发展</w:t>
      </w:r>
      <w:r>
        <w:rPr>
          <w:rFonts w:hint="eastAsia" w:ascii="Times New Roman" w:hAnsi="宋体" w:eastAsia="宋体" w:cs="Times New Roman"/>
          <w:bCs/>
          <w:sz w:val="24"/>
        </w:rPr>
        <w:t>规律</w:t>
      </w:r>
      <w:r>
        <w:rPr>
          <w:rFonts w:ascii="Times New Roman" w:hAnsi="宋体" w:eastAsia="宋体" w:cs="Times New Roman"/>
          <w:bCs/>
          <w:sz w:val="24"/>
        </w:rPr>
        <w:t>，</w:t>
      </w:r>
      <w:r>
        <w:rPr>
          <w:rFonts w:hint="eastAsia" w:ascii="Times New Roman" w:hAnsi="宋体" w:eastAsia="宋体" w:cs="Times New Roman"/>
          <w:bCs/>
          <w:sz w:val="24"/>
        </w:rPr>
        <w:t xml:space="preserve"> </w:t>
      </w:r>
      <w:r>
        <w:rPr>
          <w:rFonts w:ascii="Times New Roman" w:hAnsi="宋体" w:eastAsia="宋体" w:cs="Times New Roman"/>
          <w:bCs/>
          <w:sz w:val="24"/>
        </w:rPr>
        <w:t>理解</w:t>
      </w:r>
      <w:r>
        <w:rPr>
          <w:rFonts w:hint="eastAsia" w:ascii="Times New Roman" w:hAnsi="宋体" w:eastAsia="宋体" w:cs="Times New Roman"/>
          <w:bCs/>
          <w:sz w:val="24"/>
        </w:rPr>
        <w:t>学前</w:t>
      </w:r>
      <w:r>
        <w:rPr>
          <w:rFonts w:ascii="Times New Roman" w:hAnsi="宋体" w:eastAsia="宋体" w:cs="Times New Roman"/>
          <w:bCs/>
          <w:sz w:val="24"/>
        </w:rPr>
        <w:t>儿童情绪情感</w:t>
      </w:r>
      <w:r>
        <w:rPr>
          <w:rFonts w:hint="eastAsia" w:ascii="Times New Roman" w:hAnsi="宋体" w:eastAsia="宋体" w:cs="Times New Roman"/>
          <w:bCs/>
          <w:sz w:val="24"/>
        </w:rPr>
        <w:t>的</w:t>
      </w:r>
      <w:r>
        <w:rPr>
          <w:rFonts w:ascii="Times New Roman" w:hAnsi="宋体" w:eastAsia="宋体" w:cs="Times New Roman"/>
          <w:bCs/>
          <w:sz w:val="24"/>
        </w:rPr>
        <w:t>培养</w:t>
      </w:r>
      <w:r>
        <w:rPr>
          <w:rFonts w:hint="eastAsia" w:ascii="Times New Roman" w:hAnsi="宋体" w:eastAsia="宋体" w:cs="Times New Roman"/>
          <w:bCs/>
          <w:sz w:val="24"/>
        </w:rPr>
        <w:t>的要求、原则和</w:t>
      </w:r>
      <w:r>
        <w:rPr>
          <w:rFonts w:ascii="Times New Roman" w:hAnsi="宋体" w:eastAsia="宋体" w:cs="Times New Roman"/>
          <w:bCs/>
          <w:sz w:val="24"/>
        </w:rPr>
        <w:t>方法</w:t>
      </w:r>
      <w:r>
        <w:rPr>
          <w:rFonts w:hint="eastAsia" w:ascii="Times New Roman" w:hAnsi="宋体" w:eastAsia="宋体" w:cs="Times New Roman"/>
          <w:bCs/>
          <w:sz w:val="24"/>
        </w:rPr>
        <w:t>；并能运用知识解释幼儿情绪变化的原因，以及情绪发展的培养策略。</w:t>
      </w:r>
    </w:p>
    <w:p w14:paraId="49F49534">
      <w:pPr>
        <w:numPr>
          <w:ilvl w:val="0"/>
          <w:numId w:val="2"/>
        </w:num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知识单元9：学前儿童个性发展与教育</w:t>
      </w:r>
    </w:p>
    <w:p w14:paraId="470CCAD3">
      <w:pPr>
        <w:spacing w:line="360" w:lineRule="auto"/>
        <w:ind w:firstLine="480" w:firstLineChars="200"/>
        <w:rPr>
          <w:rFonts w:ascii="Times New Roman" w:hAnsi="宋体" w:eastAsia="宋体" w:cs="Times New Roman"/>
          <w:bCs/>
          <w:sz w:val="24"/>
        </w:rPr>
      </w:pPr>
      <w:r>
        <w:rPr>
          <w:rFonts w:hint="eastAsia" w:ascii="Times New Roman" w:hAnsi="宋体" w:eastAsia="宋体" w:cs="Times New Roman"/>
          <w:bCs/>
          <w:sz w:val="24"/>
        </w:rPr>
        <w:t>1.</w:t>
      </w:r>
      <w:r>
        <w:rPr>
          <w:rFonts w:ascii="Times New Roman" w:hAnsi="宋体" w:eastAsia="宋体" w:cs="Times New Roman"/>
          <w:bCs/>
          <w:sz w:val="24"/>
        </w:rPr>
        <w:t>了解儿童个性、气质、性格和自我意识的概念</w:t>
      </w:r>
      <w:r>
        <w:rPr>
          <w:rFonts w:hint="eastAsia" w:ascii="Times New Roman" w:hAnsi="宋体" w:eastAsia="宋体" w:cs="Times New Roman"/>
          <w:bCs/>
          <w:sz w:val="24"/>
        </w:rPr>
        <w:t>与相关理论</w:t>
      </w:r>
      <w:r>
        <w:rPr>
          <w:rFonts w:ascii="Times New Roman" w:hAnsi="宋体" w:eastAsia="宋体" w:cs="Times New Roman"/>
          <w:bCs/>
          <w:sz w:val="24"/>
        </w:rPr>
        <w:t>；理解学前儿童个性、性格、自我意识的</w:t>
      </w:r>
      <w:r>
        <w:rPr>
          <w:rFonts w:hint="eastAsia" w:ascii="Times New Roman" w:hAnsi="宋体" w:eastAsia="宋体" w:cs="Times New Roman"/>
          <w:bCs/>
          <w:sz w:val="24"/>
        </w:rPr>
        <w:t>发展规律和特点；</w:t>
      </w:r>
    </w:p>
    <w:p w14:paraId="50CDDFD0">
      <w:pPr>
        <w:spacing w:line="360" w:lineRule="auto"/>
        <w:ind w:firstLine="480" w:firstLineChars="200"/>
        <w:rPr>
          <w:rFonts w:ascii="Times New Roman" w:hAnsi="宋体" w:eastAsia="宋体" w:cs="Times New Roman"/>
          <w:bCs/>
          <w:sz w:val="24"/>
        </w:rPr>
      </w:pPr>
      <w:r>
        <w:rPr>
          <w:rFonts w:hint="eastAsia" w:ascii="Times New Roman" w:hAnsi="宋体" w:eastAsia="宋体" w:cs="Times New Roman"/>
          <w:bCs/>
          <w:sz w:val="24"/>
        </w:rPr>
        <w:t>2.</w:t>
      </w:r>
      <w:r>
        <w:rPr>
          <w:rFonts w:ascii="Times New Roman" w:hAnsi="宋体" w:eastAsia="宋体" w:cs="Times New Roman"/>
          <w:bCs/>
          <w:sz w:val="24"/>
        </w:rPr>
        <w:t>掌握</w:t>
      </w:r>
      <w:r>
        <w:rPr>
          <w:rFonts w:hint="eastAsia" w:ascii="Times New Roman" w:hAnsi="宋体" w:eastAsia="宋体" w:cs="Times New Roman"/>
          <w:bCs/>
          <w:sz w:val="24"/>
        </w:rPr>
        <w:t>推进</w:t>
      </w:r>
      <w:r>
        <w:rPr>
          <w:rFonts w:ascii="Times New Roman" w:hAnsi="宋体" w:eastAsia="宋体" w:cs="Times New Roman"/>
          <w:bCs/>
          <w:sz w:val="24"/>
        </w:rPr>
        <w:t>学前儿童个性、性格、自我意识</w:t>
      </w:r>
      <w:r>
        <w:rPr>
          <w:rFonts w:hint="eastAsia" w:ascii="Times New Roman" w:hAnsi="宋体" w:eastAsia="宋体" w:cs="Times New Roman"/>
          <w:bCs/>
          <w:sz w:val="24"/>
        </w:rPr>
        <w:t>发展的培养原则、要求与方法；并能这些知识观察幼儿的个性发展特点，并提出相应的教育方案。</w:t>
      </w:r>
    </w:p>
    <w:p w14:paraId="050FFC44">
      <w:pP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Ⅱ．考试形式、试卷结构及参考书</w:t>
      </w:r>
    </w:p>
    <w:p w14:paraId="514D7E0A">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一、考试形式</w:t>
      </w:r>
    </w:p>
    <w:p w14:paraId="24E92E76">
      <w:pPr>
        <w:spacing w:line="360" w:lineRule="auto"/>
        <w:ind w:firstLine="480" w:firstLineChars="200"/>
        <w:rPr>
          <w:rFonts w:ascii="宋体" w:hAnsi="宋体" w:eastAsia="宋体" w:cs="宋体"/>
          <w:sz w:val="24"/>
        </w:rPr>
      </w:pPr>
      <w:r>
        <w:rPr>
          <w:rFonts w:hint="eastAsia" w:ascii="宋体" w:hAnsi="宋体" w:eastAsia="宋体" w:cs="宋体"/>
          <w:sz w:val="24"/>
        </w:rPr>
        <w:t>考试采用闭卷、笔试形式。试卷满分200分，考试时间150分钟。</w:t>
      </w:r>
    </w:p>
    <w:p w14:paraId="20A81CC4">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二、试卷结构</w:t>
      </w:r>
    </w:p>
    <w:p w14:paraId="6C645202">
      <w:pPr>
        <w:spacing w:line="360" w:lineRule="auto"/>
        <w:ind w:firstLine="720" w:firstLineChars="300"/>
        <w:rPr>
          <w:rFonts w:ascii="Times New Roman" w:hAnsi="宋体" w:eastAsia="宋体" w:cs="Times New Roman"/>
          <w:bCs/>
          <w:sz w:val="24"/>
        </w:rPr>
      </w:pPr>
      <w:r>
        <w:rPr>
          <w:rFonts w:hint="eastAsia" w:ascii="Times New Roman" w:hAnsi="宋体" w:eastAsia="宋体" w:cs="Times New Roman"/>
          <w:bCs/>
          <w:sz w:val="24"/>
        </w:rPr>
        <w:t>试卷包括选择题、判断题、填空题、简答题、材料分析题、论述题和主题活动设计题。其中，选择题</w:t>
      </w:r>
      <w:r>
        <w:rPr>
          <w:rFonts w:hint="eastAsia" w:ascii="Times New Roman" w:hAnsi="宋体" w:eastAsia="宋体" w:cs="Times New Roman"/>
          <w:bCs/>
          <w:sz w:val="24"/>
          <w:lang w:val="en-US" w:eastAsia="zh-CN"/>
        </w:rPr>
        <w:t>100分，</w:t>
      </w:r>
      <w:r>
        <w:rPr>
          <w:rFonts w:hint="eastAsia" w:ascii="Times New Roman" w:hAnsi="宋体" w:eastAsia="宋体" w:cs="Times New Roman"/>
          <w:bCs/>
          <w:sz w:val="24"/>
        </w:rPr>
        <w:t>判断题</w:t>
      </w:r>
      <w:r>
        <w:rPr>
          <w:rFonts w:hint="eastAsia" w:ascii="Times New Roman" w:hAnsi="宋体" w:eastAsia="宋体" w:cs="Times New Roman"/>
          <w:bCs/>
          <w:sz w:val="24"/>
          <w:lang w:val="en-US" w:eastAsia="zh-CN"/>
        </w:rPr>
        <w:t>40</w:t>
      </w:r>
      <w:r>
        <w:rPr>
          <w:rFonts w:hint="eastAsia" w:ascii="Times New Roman" w:hAnsi="宋体" w:eastAsia="宋体" w:cs="Times New Roman"/>
          <w:bCs/>
          <w:sz w:val="24"/>
        </w:rPr>
        <w:t>分，材料分析题</w:t>
      </w:r>
      <w:r>
        <w:rPr>
          <w:rFonts w:hint="eastAsia" w:ascii="Times New Roman" w:hAnsi="宋体" w:eastAsia="宋体" w:cs="Times New Roman"/>
          <w:bCs/>
          <w:sz w:val="24"/>
          <w:lang w:val="en-US" w:eastAsia="zh-CN"/>
        </w:rPr>
        <w:t>15</w:t>
      </w:r>
      <w:r>
        <w:rPr>
          <w:rFonts w:hint="eastAsia" w:ascii="Times New Roman" w:hAnsi="宋体" w:eastAsia="宋体" w:cs="Times New Roman"/>
          <w:bCs/>
          <w:sz w:val="24"/>
        </w:rPr>
        <w:t>分，论述题</w:t>
      </w:r>
      <w:r>
        <w:rPr>
          <w:rFonts w:hint="eastAsia" w:ascii="Times New Roman" w:hAnsi="宋体" w:eastAsia="宋体" w:cs="Times New Roman"/>
          <w:bCs/>
          <w:sz w:val="24"/>
          <w:lang w:val="en-US" w:eastAsia="zh-CN"/>
        </w:rPr>
        <w:t>15</w:t>
      </w:r>
      <w:r>
        <w:rPr>
          <w:rFonts w:hint="eastAsia" w:ascii="Times New Roman" w:hAnsi="宋体" w:eastAsia="宋体" w:cs="Times New Roman"/>
          <w:bCs/>
          <w:sz w:val="24"/>
        </w:rPr>
        <w:t>分，主题活动设计题</w:t>
      </w:r>
      <w:r>
        <w:rPr>
          <w:rFonts w:hint="eastAsia" w:ascii="Times New Roman" w:hAnsi="宋体" w:eastAsia="宋体" w:cs="Times New Roman"/>
          <w:bCs/>
          <w:sz w:val="24"/>
          <w:lang w:val="en-US" w:eastAsia="zh-CN"/>
        </w:rPr>
        <w:t>30</w:t>
      </w:r>
      <w:r>
        <w:rPr>
          <w:rFonts w:hint="eastAsia" w:ascii="Times New Roman" w:hAnsi="宋体" w:eastAsia="宋体" w:cs="Times New Roman"/>
          <w:bCs/>
          <w:sz w:val="24"/>
        </w:rPr>
        <w:t>分。</w:t>
      </w:r>
    </w:p>
    <w:p w14:paraId="5FAB0984">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三、参考书</w:t>
      </w:r>
    </w:p>
    <w:p w14:paraId="3F98F148">
      <w:pPr>
        <w:spacing w:line="360" w:lineRule="auto"/>
        <w:ind w:firstLine="480" w:firstLineChars="200"/>
        <w:rPr>
          <w:rFonts w:ascii="宋体" w:hAnsi="宋体" w:eastAsia="宋体" w:cs="宋体"/>
          <w:sz w:val="24"/>
        </w:rPr>
      </w:pPr>
      <w:r>
        <w:rPr>
          <w:rFonts w:hint="eastAsia" w:ascii="宋体" w:hAnsi="宋体" w:eastAsia="宋体" w:cs="宋体"/>
          <w:sz w:val="24"/>
        </w:rPr>
        <w:t>1.学前教育概论，</w:t>
      </w:r>
      <w:r>
        <w:rPr>
          <w:rFonts w:hint="eastAsia" w:ascii="宋体" w:hAnsi="宋体" w:eastAsia="宋体" w:cs="宋体"/>
          <w:sz w:val="24"/>
          <w:lang w:val="en-US" w:eastAsia="zh-CN"/>
        </w:rPr>
        <w:t>李来清、</w:t>
      </w:r>
      <w:r>
        <w:rPr>
          <w:rFonts w:hint="eastAsia" w:ascii="宋体" w:hAnsi="宋体" w:eastAsia="宋体" w:cs="宋体"/>
          <w:sz w:val="24"/>
        </w:rPr>
        <w:t>赵艳红主编，湖南大学出版社，2023年4月。</w:t>
      </w:r>
    </w:p>
    <w:p w14:paraId="696D394F">
      <w:pPr>
        <w:spacing w:line="360" w:lineRule="auto"/>
        <w:ind w:firstLine="480" w:firstLineChars="200"/>
        <w:rPr>
          <w:rFonts w:ascii="宋体" w:hAnsi="宋体" w:eastAsia="宋体" w:cs="宋体"/>
          <w:sz w:val="24"/>
        </w:rPr>
      </w:pPr>
      <w:r>
        <w:rPr>
          <w:rFonts w:hint="eastAsia" w:ascii="宋体" w:hAnsi="宋体" w:eastAsia="宋体" w:cs="宋体"/>
          <w:sz w:val="24"/>
        </w:rPr>
        <w:t>2.学前儿童发展心理学，陈福红 李慧霞 李德菊主编，湖南师范大学出版社，2020年8月。</w:t>
      </w:r>
    </w:p>
    <w:p w14:paraId="1E3C89F5">
      <w:pPr>
        <w:pStyle w:val="2"/>
        <w:ind w:firstLine="480" w:firstLineChars="200"/>
      </w:pPr>
      <w:r>
        <w:rPr>
          <w:rFonts w:hint="eastAsia" w:ascii="宋体" w:hAnsi="宋体" w:cs="宋体"/>
          <w:sz w:val="24"/>
        </w:rPr>
        <w:t>3.学前教育原理，李少梅主编，高等教育出版社，2018年6月。</w:t>
      </w:r>
    </w:p>
    <w:p w14:paraId="138531F5">
      <w:pPr>
        <w:spacing w:line="360" w:lineRule="auto"/>
        <w:ind w:firstLine="480" w:firstLineChars="200"/>
        <w:rPr>
          <w:rFonts w:ascii="宋体" w:hAnsi="宋体" w:eastAsia="宋体" w:cs="宋体"/>
          <w:sz w:val="24"/>
        </w:rPr>
      </w:pPr>
    </w:p>
    <w:sectPr>
      <w:pgSz w:w="11906" w:h="16838"/>
      <w:pgMar w:top="1417"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431264"/>
    <w:multiLevelType w:val="singleLevel"/>
    <w:tmpl w:val="89431264"/>
    <w:lvl w:ilvl="0" w:tentative="0">
      <w:start w:val="1"/>
      <w:numFmt w:val="chineseCounting"/>
      <w:suff w:val="nothing"/>
      <w:lvlText w:val="%1、"/>
      <w:lvlJc w:val="left"/>
      <w:rPr>
        <w:rFonts w:hint="eastAsia"/>
      </w:rPr>
    </w:lvl>
  </w:abstractNum>
  <w:abstractNum w:abstractNumId="1">
    <w:nsid w:val="E2C9B8FE"/>
    <w:multiLevelType w:val="singleLevel"/>
    <w:tmpl w:val="E2C9B8FE"/>
    <w:lvl w:ilvl="0" w:tentative="0">
      <w:start w:val="6"/>
      <w:numFmt w:val="chineseCounting"/>
      <w:suff w:val="nothing"/>
      <w:lvlText w:val="%1、"/>
      <w:lvlJc w:val="left"/>
      <w:rPr>
        <w:rFonts w:hint="eastAsia"/>
      </w:rPr>
    </w:lvl>
  </w:abstractNum>
  <w:abstractNum w:abstractNumId="2">
    <w:nsid w:val="00A38440"/>
    <w:multiLevelType w:val="singleLevel"/>
    <w:tmpl w:val="00A38440"/>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5OWY2MWNlOTg3MmYyMmFjMjg5YmE0Nzg4N2NjZGIifQ=="/>
  </w:docVars>
  <w:rsids>
    <w:rsidRoot w:val="09652285"/>
    <w:rsid w:val="001176CB"/>
    <w:rsid w:val="00125F9D"/>
    <w:rsid w:val="003E5262"/>
    <w:rsid w:val="00614110"/>
    <w:rsid w:val="007E3912"/>
    <w:rsid w:val="00802209"/>
    <w:rsid w:val="008B76FC"/>
    <w:rsid w:val="00927CB6"/>
    <w:rsid w:val="009521C6"/>
    <w:rsid w:val="00AD2EDB"/>
    <w:rsid w:val="00B22EBA"/>
    <w:rsid w:val="00CB405D"/>
    <w:rsid w:val="00E23EF5"/>
    <w:rsid w:val="00EA2772"/>
    <w:rsid w:val="09594501"/>
    <w:rsid w:val="09652285"/>
    <w:rsid w:val="09A24FBB"/>
    <w:rsid w:val="0D501777"/>
    <w:rsid w:val="1122167C"/>
    <w:rsid w:val="18A57B8E"/>
    <w:rsid w:val="28FA7F01"/>
    <w:rsid w:val="2B481888"/>
    <w:rsid w:val="2D4010AF"/>
    <w:rsid w:val="2DAC07F4"/>
    <w:rsid w:val="30894E1C"/>
    <w:rsid w:val="30D67B13"/>
    <w:rsid w:val="32696CB3"/>
    <w:rsid w:val="350B641F"/>
    <w:rsid w:val="3BB84807"/>
    <w:rsid w:val="3C0E58B3"/>
    <w:rsid w:val="3F3423F7"/>
    <w:rsid w:val="3F5D679C"/>
    <w:rsid w:val="428A2331"/>
    <w:rsid w:val="46F05BAD"/>
    <w:rsid w:val="4B667DDC"/>
    <w:rsid w:val="4D245859"/>
    <w:rsid w:val="4FB37368"/>
    <w:rsid w:val="53406A36"/>
    <w:rsid w:val="55E464CD"/>
    <w:rsid w:val="57014562"/>
    <w:rsid w:val="5D0B07E3"/>
    <w:rsid w:val="617A5F38"/>
    <w:rsid w:val="62D17DD9"/>
    <w:rsid w:val="6C5F6456"/>
    <w:rsid w:val="6E2D2550"/>
    <w:rsid w:val="6F230AF7"/>
    <w:rsid w:val="75725A6D"/>
    <w:rsid w:val="7EDE7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autoRedefine/>
    <w:unhideWhenUsed/>
    <w:qFormat/>
    <w:uiPriority w:val="99"/>
    <w:pPr>
      <w:adjustRightInd w:val="0"/>
      <w:snapToGrid w:val="0"/>
      <w:spacing w:line="360" w:lineRule="auto"/>
      <w:jc w:val="left"/>
      <w:textAlignment w:val="baseline"/>
    </w:pPr>
    <w:rPr>
      <w:rFonts w:ascii="Calibri" w:hAnsi="Calibri" w:eastAsia="宋体"/>
    </w:r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tabs>
        <w:tab w:val="center" w:pos="4153"/>
        <w:tab w:val="right" w:pos="8306"/>
      </w:tabs>
      <w:snapToGrid w:val="0"/>
      <w:jc w:val="center"/>
    </w:pPr>
    <w:rPr>
      <w:sz w:val="18"/>
      <w:szCs w:val="18"/>
    </w:rPr>
  </w:style>
  <w:style w:type="character" w:customStyle="1" w:styleId="7">
    <w:name w:val="页眉 字符"/>
    <w:basedOn w:val="6"/>
    <w:link w:val="4"/>
    <w:autoRedefine/>
    <w:qFormat/>
    <w:uiPriority w:val="0"/>
    <w:rPr>
      <w:kern w:val="2"/>
      <w:sz w:val="18"/>
      <w:szCs w:val="18"/>
    </w:rPr>
  </w:style>
  <w:style w:type="character" w:customStyle="1" w:styleId="8">
    <w:name w:val="页脚 字符"/>
    <w:basedOn w:val="6"/>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2066</Words>
  <Characters>2109</Characters>
  <Lines>15</Lines>
  <Paragraphs>4</Paragraphs>
  <TotalTime>40</TotalTime>
  <ScaleCrop>false</ScaleCrop>
  <LinksUpToDate>false</LinksUpToDate>
  <CharactersWithSpaces>2120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2024-01-27T09:44:00Z</dcterms:created>
  <dc:creator>王志和</dc:creator>
  <cp:lastModifiedBy>智河</cp:lastModifiedBy>
  <dcterms:modified xsi:type="dcterms:W3CDTF">2025-02-16T07:14:58Z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B50541D059E34D72A8BA4F1E7ABD1C28_13</vt:lpwstr>
  </property>
  <property fmtid="{D5CDD505-2E9C-101B-9397-08002B2CF9AE}" pid="4" name="KSOTemplateDocerSaveRecord">
    <vt:lpwstr>eyJoZGlkIjoiN2UwNmRiZTRhYWI0ZDFkMTJjNjBhZGU3MWFiYWRmM2IiLCJ1c2VySWQiOiI0NDYyNzAxNzYifQ==</vt:lpwstr>
  </property>
</Properties>
</file>